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23B" w:rsidRPr="00CD19D3" w:rsidRDefault="00CD19D3" w:rsidP="003612E2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 w:rsidRPr="00CD19D3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CD19D3" w:rsidRPr="00CD19D3" w:rsidRDefault="00CD19D3" w:rsidP="003612E2">
      <w:pPr>
        <w:spacing w:after="0"/>
        <w:ind w:left="9912" w:firstLine="708"/>
        <w:rPr>
          <w:rFonts w:ascii="Times New Roman" w:hAnsi="Times New Roman" w:cs="Times New Roman"/>
          <w:sz w:val="28"/>
          <w:szCs w:val="28"/>
        </w:rPr>
      </w:pPr>
      <w:r w:rsidRPr="00CD19D3">
        <w:rPr>
          <w:rFonts w:ascii="Times New Roman" w:hAnsi="Times New Roman" w:cs="Times New Roman"/>
          <w:sz w:val="28"/>
          <w:szCs w:val="28"/>
        </w:rPr>
        <w:t xml:space="preserve">Заведующий ГУО </w:t>
      </w:r>
    </w:p>
    <w:p w:rsidR="00CD19D3" w:rsidRPr="00CD19D3" w:rsidRDefault="00CD19D3" w:rsidP="003612E2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 w:rsidRPr="00CD19D3">
        <w:rPr>
          <w:rFonts w:ascii="Times New Roman" w:hAnsi="Times New Roman" w:cs="Times New Roman"/>
          <w:sz w:val="28"/>
          <w:szCs w:val="28"/>
        </w:rPr>
        <w:t>«Д</w:t>
      </w:r>
      <w:r w:rsidR="003612E2">
        <w:rPr>
          <w:rFonts w:ascii="Times New Roman" w:hAnsi="Times New Roman" w:cs="Times New Roman"/>
          <w:sz w:val="28"/>
          <w:szCs w:val="28"/>
        </w:rPr>
        <w:t>етский сад №2</w:t>
      </w:r>
      <w:r w:rsidRPr="00CD1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9D3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CD19D3">
        <w:rPr>
          <w:rFonts w:ascii="Times New Roman" w:hAnsi="Times New Roman" w:cs="Times New Roman"/>
          <w:sz w:val="28"/>
          <w:szCs w:val="28"/>
        </w:rPr>
        <w:t>. Кореличи»</w:t>
      </w:r>
    </w:p>
    <w:p w:rsidR="00CD19D3" w:rsidRPr="00CD19D3" w:rsidRDefault="00CD19D3" w:rsidP="003612E2">
      <w:pPr>
        <w:spacing w:after="0"/>
        <w:ind w:left="9912" w:firstLine="708"/>
        <w:rPr>
          <w:rFonts w:ascii="Times New Roman" w:hAnsi="Times New Roman" w:cs="Times New Roman"/>
          <w:sz w:val="28"/>
          <w:szCs w:val="28"/>
        </w:rPr>
      </w:pPr>
      <w:r w:rsidRPr="00CD19D3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CD19D3">
        <w:rPr>
          <w:rFonts w:ascii="Times New Roman" w:hAnsi="Times New Roman" w:cs="Times New Roman"/>
          <w:sz w:val="28"/>
          <w:szCs w:val="28"/>
        </w:rPr>
        <w:t>О.А.Дивак</w:t>
      </w:r>
      <w:proofErr w:type="spellEnd"/>
    </w:p>
    <w:p w:rsidR="00CD19D3" w:rsidRDefault="00CD19D3" w:rsidP="00CD1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9D3">
        <w:rPr>
          <w:rFonts w:ascii="Times New Roman" w:hAnsi="Times New Roman" w:cs="Times New Roman"/>
          <w:sz w:val="28"/>
          <w:szCs w:val="28"/>
        </w:rPr>
        <w:t xml:space="preserve">Дополнения к карте коррупционных рисков </w:t>
      </w:r>
    </w:p>
    <w:p w:rsidR="00CD19D3" w:rsidRDefault="00CD19D3" w:rsidP="00CD1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9D3">
        <w:rPr>
          <w:rFonts w:ascii="Times New Roman" w:hAnsi="Times New Roman" w:cs="Times New Roman"/>
          <w:sz w:val="28"/>
          <w:szCs w:val="28"/>
        </w:rPr>
        <w:t>ГУО «Д</w:t>
      </w:r>
      <w:r w:rsidR="003612E2">
        <w:rPr>
          <w:rFonts w:ascii="Times New Roman" w:hAnsi="Times New Roman" w:cs="Times New Roman"/>
          <w:sz w:val="28"/>
          <w:szCs w:val="28"/>
        </w:rPr>
        <w:t>етский сад № 2</w:t>
      </w:r>
      <w:r w:rsidRPr="00CD1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9D3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CD19D3">
        <w:rPr>
          <w:rFonts w:ascii="Times New Roman" w:hAnsi="Times New Roman" w:cs="Times New Roman"/>
          <w:sz w:val="28"/>
          <w:szCs w:val="28"/>
        </w:rPr>
        <w:t>. Кореличи»</w:t>
      </w:r>
    </w:p>
    <w:p w:rsidR="00CD19D3" w:rsidRDefault="00CD19D3" w:rsidP="00CD19D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529"/>
        <w:gridCol w:w="4252"/>
        <w:gridCol w:w="2263"/>
      </w:tblGrid>
      <w:tr w:rsidR="00CD19D3" w:rsidTr="005010E5">
        <w:tc>
          <w:tcPr>
            <w:tcW w:w="2830" w:type="dxa"/>
          </w:tcPr>
          <w:p w:rsidR="00CD19D3" w:rsidRDefault="00CD19D3" w:rsidP="00501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работы</w:t>
            </w:r>
          </w:p>
        </w:tc>
        <w:tc>
          <w:tcPr>
            <w:tcW w:w="5529" w:type="dxa"/>
          </w:tcPr>
          <w:p w:rsidR="00CD19D3" w:rsidRDefault="00CD19D3" w:rsidP="00501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деятельности, где возможны коррупционные риски</w:t>
            </w:r>
          </w:p>
        </w:tc>
        <w:tc>
          <w:tcPr>
            <w:tcW w:w="4252" w:type="dxa"/>
          </w:tcPr>
          <w:p w:rsidR="00CD19D3" w:rsidRDefault="00CD19D3" w:rsidP="00501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профилактики</w:t>
            </w:r>
          </w:p>
        </w:tc>
        <w:tc>
          <w:tcPr>
            <w:tcW w:w="2263" w:type="dxa"/>
          </w:tcPr>
          <w:p w:rsidR="00CD19D3" w:rsidRDefault="00CD19D3" w:rsidP="00501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CD19D3" w:rsidTr="005010E5">
        <w:tc>
          <w:tcPr>
            <w:tcW w:w="2830" w:type="dxa"/>
          </w:tcPr>
          <w:p w:rsidR="00CD19D3" w:rsidRPr="005010E5" w:rsidRDefault="005010E5" w:rsidP="0050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 и (или персональными данными работников)</w:t>
            </w:r>
          </w:p>
        </w:tc>
        <w:tc>
          <w:tcPr>
            <w:tcW w:w="5529" w:type="dxa"/>
          </w:tcPr>
          <w:p w:rsidR="00CD19D3" w:rsidRPr="002064A3" w:rsidRDefault="005010E5" w:rsidP="005010E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64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уровне учреждения образования</w:t>
            </w:r>
          </w:p>
          <w:p w:rsidR="005010E5" w:rsidRPr="005010E5" w:rsidRDefault="005010E5" w:rsidP="0050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личных (корыстных) интересах служебной информации и (или) персональных данных работников, полученных при выполнении должностных обязанностей, если такая информация не подлежит официальному распространению. Попытка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несенкционированного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доступа к государственным информационным ресурсам</w:t>
            </w:r>
          </w:p>
        </w:tc>
        <w:tc>
          <w:tcPr>
            <w:tcW w:w="4252" w:type="dxa"/>
          </w:tcPr>
          <w:p w:rsidR="00CD19D3" w:rsidRPr="005010E5" w:rsidRDefault="002064A3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оценка соблюдения руководителями и специалистами всех уровней подчиненности требований законодательства о борьбе с коррупцией и законодательства о персональных данных</w:t>
            </w:r>
          </w:p>
        </w:tc>
        <w:tc>
          <w:tcPr>
            <w:tcW w:w="2263" w:type="dxa"/>
          </w:tcPr>
          <w:p w:rsidR="00CD19D3" w:rsidRPr="005010E5" w:rsidRDefault="005010E5" w:rsidP="0050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учреждения образования, заместители, председатель профкома, делопроизводитель</w:t>
            </w:r>
          </w:p>
        </w:tc>
      </w:tr>
      <w:tr w:rsidR="00CD19D3" w:rsidTr="005010E5">
        <w:tc>
          <w:tcPr>
            <w:tcW w:w="2830" w:type="dxa"/>
          </w:tcPr>
          <w:p w:rsidR="00CD19D3" w:rsidRPr="005010E5" w:rsidRDefault="002064A3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административных процедур по выдаче справок и других документов</w:t>
            </w:r>
          </w:p>
        </w:tc>
        <w:tc>
          <w:tcPr>
            <w:tcW w:w="5529" w:type="dxa"/>
          </w:tcPr>
          <w:p w:rsidR="002064A3" w:rsidRPr="002064A3" w:rsidRDefault="002064A3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64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уровне учреждения образования</w:t>
            </w:r>
          </w:p>
          <w:p w:rsidR="00CD19D3" w:rsidRDefault="002064A3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справок и других документов с нарушением сроков, установленных законодательством об административных процедурах.</w:t>
            </w:r>
          </w:p>
          <w:p w:rsidR="002064A3" w:rsidRDefault="002064A3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Истребование у граждан документов, не предусмотренных законодательством об административных процедурах.</w:t>
            </w:r>
          </w:p>
          <w:p w:rsidR="002064A3" w:rsidRPr="005010E5" w:rsidRDefault="002064A3" w:rsidP="00513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недостоверной информации в справках и </w:t>
            </w:r>
            <w:r w:rsidR="005131AC">
              <w:rPr>
                <w:rFonts w:ascii="Times New Roman" w:hAnsi="Times New Roman" w:cs="Times New Roman"/>
                <w:sz w:val="24"/>
                <w:szCs w:val="24"/>
              </w:rPr>
              <w:t>документах, в том числе при выдаче справок о том, что гражданин является воспитанником и др.</w:t>
            </w:r>
          </w:p>
        </w:tc>
        <w:tc>
          <w:tcPr>
            <w:tcW w:w="4252" w:type="dxa"/>
          </w:tcPr>
          <w:p w:rsidR="00CD19D3" w:rsidRPr="005010E5" w:rsidRDefault="005131AC" w:rsidP="00513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мониторингов за соблюдением ответственными лицами законодательства об административных процедурах при выдаче справок и других документов. Ознакомление ответственных лиц с мерами ответственности за совершение коррупционного правонарушения. Проведение разъяснительной работы с родительской и педагогической общественностью по предупреждению коррупционных проявлений. Предупреждение о персональной ответственности за нарушение антикоррупционного законодательства  </w:t>
            </w:r>
          </w:p>
        </w:tc>
        <w:tc>
          <w:tcPr>
            <w:tcW w:w="2263" w:type="dxa"/>
          </w:tcPr>
          <w:p w:rsidR="00CD19D3" w:rsidRPr="005010E5" w:rsidRDefault="005131AC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учреждения образования, заместители, председатель профкома, делопроизводитель</w:t>
            </w:r>
          </w:p>
        </w:tc>
      </w:tr>
      <w:tr w:rsidR="00CD19D3" w:rsidTr="005010E5">
        <w:tc>
          <w:tcPr>
            <w:tcW w:w="2830" w:type="dxa"/>
          </w:tcPr>
          <w:p w:rsidR="00CD19D3" w:rsidRPr="005010E5" w:rsidRDefault="005131AC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граждан и юридических лиц</w:t>
            </w:r>
          </w:p>
        </w:tc>
        <w:tc>
          <w:tcPr>
            <w:tcW w:w="5529" w:type="dxa"/>
          </w:tcPr>
          <w:p w:rsidR="00CD19D3" w:rsidRDefault="005131AC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64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уровне учреждения образования</w:t>
            </w:r>
          </w:p>
          <w:p w:rsidR="005131AC" w:rsidRPr="005131AC" w:rsidRDefault="005131AC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Сокрытие либо ненадлежащее рассмотрение обращений граждан и юридических лиц, содержащих сведения о фактах коррупционных проявлений в деятельности государственных органов и организаций</w:t>
            </w:r>
          </w:p>
        </w:tc>
        <w:tc>
          <w:tcPr>
            <w:tcW w:w="4252" w:type="dxa"/>
          </w:tcPr>
          <w:p w:rsidR="00CD19D3" w:rsidRDefault="00664B8C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Постоянный (не реже 1 раза в квартал) мониторинг обращений граждан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лиц, а также информации, поступающей на горячие и прямые линии.</w:t>
            </w:r>
          </w:p>
          <w:p w:rsidR="00664B8C" w:rsidRPr="005010E5" w:rsidRDefault="00664B8C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ответственности лиц, допустивших нарушения законодательства об обращениях граждан и юридических лиц</w:t>
            </w:r>
          </w:p>
        </w:tc>
        <w:tc>
          <w:tcPr>
            <w:tcW w:w="2263" w:type="dxa"/>
          </w:tcPr>
          <w:p w:rsidR="00CD19D3" w:rsidRPr="005010E5" w:rsidRDefault="005131AC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заместители, лица, ответственные за работу с обращениями граждан</w:t>
            </w:r>
          </w:p>
        </w:tc>
      </w:tr>
      <w:tr w:rsidR="00CD19D3" w:rsidTr="005010E5">
        <w:tc>
          <w:tcPr>
            <w:tcW w:w="2830" w:type="dxa"/>
          </w:tcPr>
          <w:p w:rsidR="00CD19D3" w:rsidRPr="005010E5" w:rsidRDefault="00664B8C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Подписание и представление обязательства о соблюдении антикоррупционных ограничений</w:t>
            </w:r>
          </w:p>
        </w:tc>
        <w:tc>
          <w:tcPr>
            <w:tcW w:w="5529" w:type="dxa"/>
          </w:tcPr>
          <w:p w:rsidR="00664B8C" w:rsidRDefault="00664B8C" w:rsidP="00664B8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64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уровне учреждения образования</w:t>
            </w:r>
          </w:p>
          <w:p w:rsidR="00CD19D3" w:rsidRPr="005010E5" w:rsidRDefault="00664B8C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подписание, отказ от подписания государственных должностных лиц и приравненных к ним лиц обязательств о соблюдении антикоррупционных ограничений, а также не оформление либо несвоевременное ознакомление должностными лицами кадровых служб с такими обязательствами государственных должностных лиц</w:t>
            </w:r>
          </w:p>
        </w:tc>
        <w:tc>
          <w:tcPr>
            <w:tcW w:w="4252" w:type="dxa"/>
          </w:tcPr>
          <w:p w:rsidR="00CD19D3" w:rsidRPr="005010E5" w:rsidRDefault="00664B8C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законодательства и законодательства о борьбе с коррупцией</w:t>
            </w:r>
          </w:p>
        </w:tc>
        <w:tc>
          <w:tcPr>
            <w:tcW w:w="2263" w:type="dxa"/>
          </w:tcPr>
          <w:p w:rsidR="00CD19D3" w:rsidRPr="005010E5" w:rsidRDefault="00446A5D" w:rsidP="00664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учреждения образования, заместители</w:t>
            </w:r>
          </w:p>
        </w:tc>
      </w:tr>
      <w:tr w:rsidR="00CD19D3" w:rsidTr="005010E5">
        <w:tc>
          <w:tcPr>
            <w:tcW w:w="2830" w:type="dxa"/>
          </w:tcPr>
          <w:p w:rsidR="00CD19D3" w:rsidRPr="005010E5" w:rsidRDefault="00446A5D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государственными должностными лицами и приравненными к ним лицами деклараций о доходах и имуществе</w:t>
            </w:r>
          </w:p>
        </w:tc>
        <w:tc>
          <w:tcPr>
            <w:tcW w:w="5529" w:type="dxa"/>
          </w:tcPr>
          <w:p w:rsidR="00446A5D" w:rsidRDefault="00446A5D" w:rsidP="00446A5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64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уровне учреждения образования</w:t>
            </w:r>
          </w:p>
          <w:p w:rsidR="00CD19D3" w:rsidRDefault="00446A5D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представление (несвоевременное представление) указанными лицами деклараций о доходах и имуществе, не указание (неполное указание) в декларациях сведений об имуществе и доходах</w:t>
            </w:r>
          </w:p>
          <w:p w:rsidR="00446A5D" w:rsidRPr="005010E5" w:rsidRDefault="00446A5D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D19D3" w:rsidRPr="005010E5" w:rsidRDefault="00072737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руководителями деклараций о доходах и имуществе в порядке и сроки, установленные законодательством работниками кадровых служб. Проведение обучения с государственными должностными лицами и приравненными к ним лицами по заполнению деклараций, разъяснение норм ответственности за не указание (неполное указание) сведений о доходах и имуществе. Принятие мер по обеспечению соблюдения требований законодательства о борьбе с коррупцией</w:t>
            </w:r>
          </w:p>
        </w:tc>
        <w:tc>
          <w:tcPr>
            <w:tcW w:w="2263" w:type="dxa"/>
          </w:tcPr>
          <w:p w:rsidR="00CD19D3" w:rsidRPr="005010E5" w:rsidRDefault="00446A5D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учреждения образования</w:t>
            </w:r>
          </w:p>
        </w:tc>
      </w:tr>
      <w:tr w:rsidR="00CD19D3" w:rsidTr="005010E5">
        <w:tc>
          <w:tcPr>
            <w:tcW w:w="2830" w:type="dxa"/>
          </w:tcPr>
          <w:p w:rsidR="00CD19D3" w:rsidRPr="005010E5" w:rsidRDefault="00072737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труда. Назначение стимулирующих выплат и вознаграждений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руководителям и работникам</w:t>
            </w:r>
          </w:p>
        </w:tc>
        <w:tc>
          <w:tcPr>
            <w:tcW w:w="5529" w:type="dxa"/>
          </w:tcPr>
          <w:p w:rsidR="00072737" w:rsidRDefault="00072737" w:rsidP="0007273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64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На уровне учреждения образования</w:t>
            </w:r>
          </w:p>
          <w:p w:rsidR="00CD19D3" w:rsidRPr="005010E5" w:rsidRDefault="00072737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премий, надбавок, оказание материальной помощи. Оплата рабочего времени в полном объеме в случае, когда работник фактически отсутствовал на рабочем месте.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Необъективная оценка деятельности работников, необоснованное завышение (занижение) размеров выплат стимулирующего характера и вознаграждений</w:t>
            </w:r>
          </w:p>
        </w:tc>
        <w:tc>
          <w:tcPr>
            <w:tcW w:w="4252" w:type="dxa"/>
          </w:tcPr>
          <w:p w:rsidR="00CD19D3" w:rsidRDefault="00A511FF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надлежащего учета явки работников на работу и ухода с нее, внесение достоверных сведений в табеля учета рабочего времени. Принятие своевременных мер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осуществлению контроля за трудовой и исполнительской дисциплиной.</w:t>
            </w:r>
          </w:p>
          <w:p w:rsidR="00A511FF" w:rsidRPr="005010E5" w:rsidRDefault="00A511FF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на оплату труда и на стимулирующие выплаты в строгом соответствии с требованиями законодательства и коллективным договором. Оценка степени вклада каждого работника в конечный результат работы. Проведение информационной работы с членами трудового коллектива</w:t>
            </w:r>
          </w:p>
        </w:tc>
        <w:tc>
          <w:tcPr>
            <w:tcW w:w="2263" w:type="dxa"/>
          </w:tcPr>
          <w:p w:rsidR="00CD19D3" w:rsidRPr="005010E5" w:rsidRDefault="00A511FF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учреждения образования, заместители, 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профкома, члены комиссии по распределению средств материального стимулирования</w:t>
            </w:r>
          </w:p>
        </w:tc>
      </w:tr>
      <w:tr w:rsidR="00CD19D3" w:rsidTr="005010E5">
        <w:tc>
          <w:tcPr>
            <w:tcW w:w="2830" w:type="dxa"/>
          </w:tcPr>
          <w:p w:rsidR="00CD19D3" w:rsidRPr="005010E5" w:rsidRDefault="0034441B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Сохранность и учет товарно-материальных ценностей</w:t>
            </w:r>
          </w:p>
        </w:tc>
        <w:tc>
          <w:tcPr>
            <w:tcW w:w="5529" w:type="dxa"/>
          </w:tcPr>
          <w:p w:rsidR="0034441B" w:rsidRDefault="0034441B" w:rsidP="0034441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64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уровне учреждения образования</w:t>
            </w:r>
          </w:p>
          <w:p w:rsidR="00CD19D3" w:rsidRPr="005010E5" w:rsidRDefault="0034441B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Несвоевременная постановка на бухгалтерский учет</w:t>
            </w:r>
            <w:r w:rsidR="00C46FFE">
              <w:rPr>
                <w:rFonts w:ascii="Times New Roman" w:hAnsi="Times New Roman" w:cs="Times New Roman"/>
                <w:sz w:val="24"/>
                <w:szCs w:val="24"/>
              </w:rPr>
              <w:t xml:space="preserve"> товарно-материальных ценностей. Досрочное списание товарно-материальных ценностей с бухгалтерского учета.</w:t>
            </w:r>
            <w:r w:rsidR="00007780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системного контроля за сохранностью имущества. Не проведение инвентаризации товарно-материальных ценностей в порядке и сроки, установленные законодательством</w:t>
            </w:r>
          </w:p>
        </w:tc>
        <w:tc>
          <w:tcPr>
            <w:tcW w:w="4252" w:type="dxa"/>
          </w:tcPr>
          <w:p w:rsidR="00CD19D3" w:rsidRPr="005010E5" w:rsidRDefault="00007780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материально-ответственных лиц с мерами ответственности за совершение коррупционного правонарушения. Проведение внутреннего и внешнего аудита финансово-хозяйственной деятельности. Контроль за работой материально-ответственных лиц и обеспечением ими сохранности вверенных материальных ценностей. Привлечение к дисциплинарной и материальной ответственности лиц, допустивших нарушения. Проведение инвентаризации т</w:t>
            </w:r>
            <w:r w:rsidR="00572D58">
              <w:rPr>
                <w:rFonts w:ascii="Times New Roman" w:hAnsi="Times New Roman" w:cs="Times New Roman"/>
                <w:sz w:val="24"/>
                <w:szCs w:val="24"/>
              </w:rPr>
              <w:t>оварно-материальных ценностей в порядке и сроки, установленные законодательством</w:t>
            </w:r>
          </w:p>
        </w:tc>
        <w:tc>
          <w:tcPr>
            <w:tcW w:w="2263" w:type="dxa"/>
          </w:tcPr>
          <w:p w:rsidR="00CD19D3" w:rsidRPr="005010E5" w:rsidRDefault="00572D58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учреждения образования, заместители, работники как материально ответственные лица</w:t>
            </w:r>
          </w:p>
        </w:tc>
      </w:tr>
      <w:tr w:rsidR="00572D58" w:rsidTr="005010E5">
        <w:tc>
          <w:tcPr>
            <w:tcW w:w="2830" w:type="dxa"/>
          </w:tcPr>
          <w:p w:rsidR="00572D58" w:rsidRDefault="00572D58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 использование бюджетных средств</w:t>
            </w:r>
          </w:p>
        </w:tc>
        <w:tc>
          <w:tcPr>
            <w:tcW w:w="5529" w:type="dxa"/>
          </w:tcPr>
          <w:p w:rsidR="00F6591B" w:rsidRDefault="00F6591B" w:rsidP="00F6591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уровне учреждения образования</w:t>
            </w:r>
          </w:p>
          <w:p w:rsidR="00572D58" w:rsidRPr="00F6591B" w:rsidRDefault="00F6591B" w:rsidP="00344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1B">
              <w:rPr>
                <w:rFonts w:ascii="Times New Roman" w:hAnsi="Times New Roman" w:cs="Times New Roman"/>
                <w:sz w:val="24"/>
                <w:szCs w:val="24"/>
              </w:rPr>
              <w:t>Незаконное получение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нецелевое использование бюджетных средств, а также использование бюджетных средств с нарушением бюджетного законодательства</w:t>
            </w:r>
          </w:p>
        </w:tc>
        <w:tc>
          <w:tcPr>
            <w:tcW w:w="4252" w:type="dxa"/>
          </w:tcPr>
          <w:p w:rsidR="00572D58" w:rsidRDefault="00F6591B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бюджетного законодательства и законодательства о борьбе с коррупцией</w:t>
            </w:r>
          </w:p>
        </w:tc>
        <w:tc>
          <w:tcPr>
            <w:tcW w:w="2263" w:type="dxa"/>
          </w:tcPr>
          <w:p w:rsidR="00572D58" w:rsidRDefault="00F6591B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учреждения образования, заместители, председатель профкома</w:t>
            </w:r>
          </w:p>
        </w:tc>
      </w:tr>
      <w:tr w:rsidR="00572D58" w:rsidTr="005010E5">
        <w:tc>
          <w:tcPr>
            <w:tcW w:w="2830" w:type="dxa"/>
          </w:tcPr>
          <w:p w:rsidR="00572D58" w:rsidRDefault="00F6591B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организации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судебных и иных органах власти</w:t>
            </w:r>
          </w:p>
        </w:tc>
        <w:tc>
          <w:tcPr>
            <w:tcW w:w="5529" w:type="dxa"/>
          </w:tcPr>
          <w:p w:rsidR="00BF44EC" w:rsidRDefault="00BF44EC" w:rsidP="00BF44E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На уровне учреждения образования</w:t>
            </w:r>
          </w:p>
          <w:p w:rsidR="00572D58" w:rsidRPr="00BF44EC" w:rsidRDefault="00BF44EC" w:rsidP="00344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Ненадлежащее исполнение обязанностей представителя организации с целью принятия решений в пользу иных заинтересованных лиц при представлении интересов организации в судебных и иных органах власти</w:t>
            </w:r>
          </w:p>
        </w:tc>
        <w:tc>
          <w:tcPr>
            <w:tcW w:w="4252" w:type="dxa"/>
          </w:tcPr>
          <w:p w:rsidR="005B0B12" w:rsidRDefault="00BF44EC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Обязательное заблаговременное согласование правовой 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представителя с руководителем организации. </w:t>
            </w:r>
            <w:r w:rsidR="00876AB8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работникам организации: </w:t>
            </w:r>
          </w:p>
          <w:p w:rsidR="005B0B12" w:rsidRDefault="00876AB8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незамедлительно сообщить нанимателю о склонении его к совершению коррупционного правонарушения; </w:t>
            </w:r>
          </w:p>
          <w:p w:rsidR="00572D58" w:rsidRDefault="00876AB8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ответственности за совершение коррупционных правонарушений</w:t>
            </w:r>
          </w:p>
        </w:tc>
        <w:tc>
          <w:tcPr>
            <w:tcW w:w="2263" w:type="dxa"/>
          </w:tcPr>
          <w:p w:rsidR="00572D58" w:rsidRDefault="00F6591B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заместители, председатель профкома</w:t>
            </w:r>
          </w:p>
        </w:tc>
      </w:tr>
      <w:tr w:rsidR="00572D58" w:rsidTr="005010E5">
        <w:tc>
          <w:tcPr>
            <w:tcW w:w="2830" w:type="dxa"/>
          </w:tcPr>
          <w:p w:rsidR="00572D58" w:rsidRDefault="000819C8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организационных мероприятий и финансово-хозяйственных процессов</w:t>
            </w:r>
          </w:p>
        </w:tc>
        <w:tc>
          <w:tcPr>
            <w:tcW w:w="5529" w:type="dxa"/>
          </w:tcPr>
          <w:p w:rsidR="000819C8" w:rsidRDefault="000819C8" w:rsidP="000819C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уровне учреждения образования</w:t>
            </w:r>
          </w:p>
          <w:p w:rsidR="00572D58" w:rsidRPr="000819C8" w:rsidRDefault="000819C8" w:rsidP="0008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служебных полномочий при решении личных (корыстных) вопросов, связанных с удовлетворением материальных потребностей должностного лица или его родственников (свойственников), либо из личной (корыстной) заинтересованности</w:t>
            </w:r>
          </w:p>
        </w:tc>
        <w:tc>
          <w:tcPr>
            <w:tcW w:w="4252" w:type="dxa"/>
          </w:tcPr>
          <w:p w:rsidR="00572D58" w:rsidRDefault="000819C8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руководителями и специалистами всех уровней подчиненности требований законодательства о борьбе с коррупцией</w:t>
            </w:r>
          </w:p>
        </w:tc>
        <w:tc>
          <w:tcPr>
            <w:tcW w:w="2263" w:type="dxa"/>
          </w:tcPr>
          <w:p w:rsidR="00572D58" w:rsidRDefault="000819C8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учреждения образования, заместители</w:t>
            </w:r>
          </w:p>
        </w:tc>
      </w:tr>
      <w:tr w:rsidR="00572D58" w:rsidTr="005010E5">
        <w:tc>
          <w:tcPr>
            <w:tcW w:w="2830" w:type="dxa"/>
          </w:tcPr>
          <w:p w:rsidR="00572D58" w:rsidRDefault="000819C8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на работу</w:t>
            </w:r>
          </w:p>
        </w:tc>
        <w:tc>
          <w:tcPr>
            <w:tcW w:w="5529" w:type="dxa"/>
          </w:tcPr>
          <w:p w:rsidR="000819C8" w:rsidRDefault="000819C8" w:rsidP="000819C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уровне учреждения образования</w:t>
            </w:r>
          </w:p>
          <w:p w:rsidR="00572D58" w:rsidRDefault="000819C8" w:rsidP="00344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законодательством преимуществ для поступления на работу (протекционизм, семейственность).</w:t>
            </w:r>
          </w:p>
          <w:p w:rsidR="000819C8" w:rsidRPr="000819C8" w:rsidRDefault="00F538BF" w:rsidP="00344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 к совместной работе в одной и той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госорганизации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(обособленном подразделении) на должности руководителя (заместителя) супругов, близких родственников или свойственников, если такая работа связана с непосредственной подчиненностью (подконтрольностью)</w:t>
            </w:r>
          </w:p>
        </w:tc>
        <w:tc>
          <w:tcPr>
            <w:tcW w:w="4252" w:type="dxa"/>
          </w:tcPr>
          <w:p w:rsidR="00572D58" w:rsidRDefault="00C00EBD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образования квалификационным требованиям, предъявляемым согласно ЕКСД и ЕТКС.</w:t>
            </w:r>
          </w:p>
          <w:p w:rsidR="00C00EBD" w:rsidRDefault="00C00EBD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порядка согласования назначений на руководящие должности, приема на работу педагогических работников, молодых специалистов.</w:t>
            </w:r>
          </w:p>
          <w:p w:rsidR="00C00EBD" w:rsidRDefault="00C00EBD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обязательств государственных должностных лиц (для руководящих работников и работников, осуществляющих организационно-управленческие функции).</w:t>
            </w:r>
          </w:p>
          <w:p w:rsidR="00C00EBD" w:rsidRDefault="00C00EBD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законодательства при приеме на работу близких родственников.</w:t>
            </w:r>
          </w:p>
          <w:p w:rsidR="00C00EBD" w:rsidRDefault="00C00EBD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уполномоченными специалистами нанимателя собеседования при приеме на работу.</w:t>
            </w:r>
          </w:p>
          <w:p w:rsidR="00C00EBD" w:rsidRDefault="00C00EBD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руководителей с мерами ответственности за совершение коррупционного правонарушения.</w:t>
            </w:r>
          </w:p>
          <w:p w:rsidR="00C00EBD" w:rsidRDefault="00FD3DC8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оценка соблюдения руководителями и специалистами всех уровней подчиненности требований трудового законодательства</w:t>
            </w:r>
          </w:p>
        </w:tc>
        <w:tc>
          <w:tcPr>
            <w:tcW w:w="2263" w:type="dxa"/>
          </w:tcPr>
          <w:p w:rsidR="00572D58" w:rsidRDefault="00F538BF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учреждения образования, заместители</w:t>
            </w:r>
          </w:p>
        </w:tc>
      </w:tr>
      <w:tr w:rsidR="00572D58" w:rsidTr="005010E5">
        <w:tc>
          <w:tcPr>
            <w:tcW w:w="2830" w:type="dxa"/>
          </w:tcPr>
          <w:p w:rsidR="00572D58" w:rsidRDefault="00FD3DC8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работников на соответствие занимаемой должности</w:t>
            </w:r>
          </w:p>
        </w:tc>
        <w:tc>
          <w:tcPr>
            <w:tcW w:w="5529" w:type="dxa"/>
          </w:tcPr>
          <w:p w:rsidR="00572D58" w:rsidRDefault="00FD3DC8" w:rsidP="0034441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3D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уровне учреждения образования</w:t>
            </w:r>
          </w:p>
          <w:p w:rsidR="00FD3DC8" w:rsidRPr="00FD3DC8" w:rsidRDefault="00FD3DC8" w:rsidP="00344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Лоббирование интересов лиц, аттестуемых на соответствие занимаемой должности. Необъективная оценка уровня профессиональной подготовки, деловых качеств, результатов практической деятельности работников</w:t>
            </w:r>
          </w:p>
        </w:tc>
        <w:tc>
          <w:tcPr>
            <w:tcW w:w="4252" w:type="dxa"/>
          </w:tcPr>
          <w:p w:rsidR="00572D58" w:rsidRDefault="00AE7F1A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о персональной ответственности председателя и членов аттестационной комиссии за нарушение коррупционного законодательства. Объективность формирования аттестационных материалов с отражением реальных результатов деятельности аттестуемых.</w:t>
            </w:r>
          </w:p>
          <w:p w:rsidR="00AE7F1A" w:rsidRDefault="00AE7F1A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Коллегиальное принятие решения. Ознакомление членов аттестационной комиссии с мерами ответственности за совершение коррупционного правонарушения</w:t>
            </w:r>
          </w:p>
        </w:tc>
        <w:tc>
          <w:tcPr>
            <w:tcW w:w="2263" w:type="dxa"/>
          </w:tcPr>
          <w:p w:rsidR="00572D58" w:rsidRDefault="00AE7F1A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учреждения образования, заместители, председатель профкома, члены аттестационной комиссии</w:t>
            </w:r>
          </w:p>
        </w:tc>
      </w:tr>
      <w:tr w:rsidR="0046097C" w:rsidTr="005010E5">
        <w:tc>
          <w:tcPr>
            <w:tcW w:w="2830" w:type="dxa"/>
          </w:tcPr>
          <w:p w:rsidR="0046097C" w:rsidRDefault="0046097C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закупок товаров (работ, услуг)</w:t>
            </w:r>
          </w:p>
        </w:tc>
        <w:tc>
          <w:tcPr>
            <w:tcW w:w="5529" w:type="dxa"/>
          </w:tcPr>
          <w:p w:rsidR="0046097C" w:rsidRDefault="0046097C" w:rsidP="0034441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уровне первичных профсоюзных организаций</w:t>
            </w:r>
          </w:p>
          <w:p w:rsidR="0046097C" w:rsidRPr="0046097C" w:rsidRDefault="0046097C" w:rsidP="00344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новогодних подарков для работников</w:t>
            </w:r>
          </w:p>
          <w:p w:rsidR="0046097C" w:rsidRPr="0046097C" w:rsidRDefault="0046097C" w:rsidP="00344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097C" w:rsidRDefault="0046097C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и предупреждение нарушений законодательства в сфере государственных закупок. Принятие мер по обеспечению соблюдения требований законодательства о борьбе с коррупцией. Осуществление постоянного контроля данных бухгалтерского учета, наличия и достоверности первичных документов бухгалтерского учета, экономической обоснованности расходов в соответствии с утвержденной сметой.</w:t>
            </w:r>
          </w:p>
          <w:p w:rsidR="0046097C" w:rsidRDefault="0046097C" w:rsidP="0020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разъяснительной работы по предупреждению коррупционных преступлений. Анализ информации об организациях, участвующих в электронных торгах. Организация взаимодействия с правоохранительными органами</w:t>
            </w:r>
          </w:p>
        </w:tc>
        <w:tc>
          <w:tcPr>
            <w:tcW w:w="2263" w:type="dxa"/>
          </w:tcPr>
          <w:p w:rsidR="0046097C" w:rsidRDefault="003E1A87" w:rsidP="00361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 w:rsidR="003612E2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образования, руководители учреждения образования</w:t>
            </w:r>
          </w:p>
        </w:tc>
      </w:tr>
    </w:tbl>
    <w:p w:rsidR="00CD19D3" w:rsidRPr="00CD19D3" w:rsidRDefault="00CD19D3" w:rsidP="00CD19D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D19D3" w:rsidRPr="00CD19D3" w:rsidSect="00CD19D3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D3"/>
    <w:rsid w:val="00007780"/>
    <w:rsid w:val="00072737"/>
    <w:rsid w:val="000819C8"/>
    <w:rsid w:val="001767A0"/>
    <w:rsid w:val="002064A3"/>
    <w:rsid w:val="0034441B"/>
    <w:rsid w:val="003612E2"/>
    <w:rsid w:val="003E1A87"/>
    <w:rsid w:val="00446A5D"/>
    <w:rsid w:val="0046097C"/>
    <w:rsid w:val="005010E5"/>
    <w:rsid w:val="005131AC"/>
    <w:rsid w:val="00572D58"/>
    <w:rsid w:val="005A7E70"/>
    <w:rsid w:val="005B0B12"/>
    <w:rsid w:val="00664B8C"/>
    <w:rsid w:val="007722E0"/>
    <w:rsid w:val="00876AB8"/>
    <w:rsid w:val="00A511FF"/>
    <w:rsid w:val="00AE7F1A"/>
    <w:rsid w:val="00BF44EC"/>
    <w:rsid w:val="00C00EBD"/>
    <w:rsid w:val="00C46FFE"/>
    <w:rsid w:val="00CD19D3"/>
    <w:rsid w:val="00DB023B"/>
    <w:rsid w:val="00E34325"/>
    <w:rsid w:val="00EA1ADC"/>
    <w:rsid w:val="00F538BF"/>
    <w:rsid w:val="00F6591B"/>
    <w:rsid w:val="00FD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7306D-E87D-428C-8F3C-E3C9BF91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2024-10-16T11:32:00Z</dcterms:created>
  <dcterms:modified xsi:type="dcterms:W3CDTF">2024-10-16T11:34:00Z</dcterms:modified>
</cp:coreProperties>
</file>