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96D" w:rsidRDefault="00BF696D" w:rsidP="00BF696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Почему автономный пожарный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извещатель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нужен в каждом доме?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F696D" w:rsidRDefault="00BF696D" w:rsidP="00BF696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96D" w:rsidRDefault="00BF696D" w:rsidP="00BF69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Для того чтобы получить ответ на этот вопрос, каждый может спросить себя сам – хотел ли бы он вовремя узнать о начинающемся пожаре в своей квартире или доме? А если пожар начинается в соседней комнате и сразу его не заметили? Или пожар возник ночью, когда все спят? Думается, ответ очевиден. В то же время, большинство наших граждан пребывают в уверенности, что в их квартире пожар невозможен в принципе. Так ли это? Согласно официальной статистике МЧС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республики Беларусь за 2017 год произошло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5290 пожаров, где погибшими обнаружены 489 человек из них 5 детей.  Поэтому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в целях предупреждения гибели людей от пожаров отдел по чрезвычайным ситуациям настоятельно рекомендует установить автономные пожарные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извещатели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> в домовладениях граждан. Как показывает практика, вероятность обнаружения пожара и его ликвидации в начальной стадии в домах, оборудованных АПИ, в 8,6 раза в сравнении с необорудованными, а гибели людей – в 5,5 раза ниже. За 2017 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11111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Гродненской области благодаря автономным пожарным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извещателям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произошла 21 положительная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сработка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которых спасены жизни 24 человек, из них 7 детей. Нужно отметить, что и на территории нашего района за неполных три месяца текущего года произошло 6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пожаров,  где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двух случаях положительные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сработки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установленного АПИ, смогли сохранить жизнь жителю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Застодолье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 жительнице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д.Заполье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F696D" w:rsidRDefault="00BF696D" w:rsidP="00BF696D">
      <w:pPr>
        <w:pStyle w:val="a3"/>
        <w:jc w:val="both"/>
        <w:rPr>
          <w:rStyle w:val="a4"/>
          <w:b/>
          <w:bCs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И хотя у каждого спасенного своя история, их объединяет одно: людям, которые попали в беду, удалось сберечь самое дорогое — собственную жизнь и жизни своих домочадцев.</w:t>
      </w:r>
      <w:r>
        <w:rPr>
          <w:rFonts w:ascii="Times New Roman" w:hAnsi="Times New Roman" w:cs="Times New Roman"/>
          <w:color w:val="0000CD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Хотелось бы верить, что все граждане осознают необходимость данного устройства и найдут возможность, чтобы установить его в своем доме по одной простой причине: чрезвычайную ситуацию проще предупредить, чем ликвидировать. </w:t>
      </w:r>
      <w:r>
        <w:rPr>
          <w:rStyle w:val="a4"/>
          <w:rFonts w:ascii="Times New Roman" w:hAnsi="Times New Roman" w:cs="Times New Roman"/>
          <w:b/>
          <w:bCs/>
          <w:sz w:val="28"/>
          <w:szCs w:val="28"/>
        </w:rPr>
        <w:t>Не экономьте на собственной безопасности! </w:t>
      </w:r>
    </w:p>
    <w:p w:rsidR="0065716B" w:rsidRDefault="0065716B" w:rsidP="00657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870" w:rsidRDefault="002D4870"/>
    <w:sectPr w:rsidR="002D4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16B"/>
    <w:rsid w:val="002D4870"/>
    <w:rsid w:val="002F70C6"/>
    <w:rsid w:val="0065716B"/>
    <w:rsid w:val="00B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D98FC-89D6-4F12-A9F8-47033361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96D"/>
    <w:pPr>
      <w:spacing w:after="0" w:line="240" w:lineRule="auto"/>
    </w:pPr>
  </w:style>
  <w:style w:type="character" w:styleId="a4">
    <w:name w:val="Emphasis"/>
    <w:basedOn w:val="a0"/>
    <w:uiPriority w:val="20"/>
    <w:qFormat/>
    <w:rsid w:val="00BF69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2</cp:revision>
  <dcterms:created xsi:type="dcterms:W3CDTF">2024-04-17T14:32:00Z</dcterms:created>
  <dcterms:modified xsi:type="dcterms:W3CDTF">2024-04-17T14:32:00Z</dcterms:modified>
</cp:coreProperties>
</file>