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35" w:rsidRPr="00F05B35" w:rsidRDefault="00F05B35" w:rsidP="00F05B35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F05B35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>«Об использовании средств защиты при использовании тюбингов».</w:t>
      </w:r>
    </w:p>
    <w:p w:rsidR="00F05B35" w:rsidRPr="00F05B35" w:rsidRDefault="00F05B35" w:rsidP="00F05B35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Самое важное правило – при катании на тюбинге голова, копчик, колени и запястья должны быть защищены. Для этого необходимо использовать средства защиты (шлем, специальные шорты, наколенники (для роликов или же приобрести специализированные для сноуборда), специальные перчатки).</w:t>
      </w:r>
    </w:p>
    <w:p w:rsidR="00F05B35" w:rsidRPr="00F05B35" w:rsidRDefault="00F05B35" w:rsidP="00F05B35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F05B35" w:rsidRPr="00F05B35" w:rsidRDefault="00F05B35" w:rsidP="00F05B3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тюбингах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Тюбинг согласно техническим условиям является спортивным оборудованием и установлены ограничения на использование детьми! Это ОЧЕНЬ ТРАВМООПАСНЫЙ ВИД зимнего отдыха. В целях исключения травм и несчастных случаев при катании на тюбингах необходимо соблюдать ПРАВИЛА БЕЗОПАСНОСТИ В ЭКИПИРОВКЕ, ЭКСПЛУАТАЦИИ ТЮБИНГОВ.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При катании характерна высокая скорость спуска и отсутствие возможности маневрирования, что предопределяет место использования тюбингов – специальные трассы либо места с ограниченным углом склон (НЕ БОЛЕЕ 20 ГРАДУСОВ) с отсутствующими препятствиями и объектами, с которыми имеется риск столкновения.</w:t>
      </w:r>
    </w:p>
    <w:p w:rsidR="00F05B35" w:rsidRPr="00F05B35" w:rsidRDefault="00F05B35" w:rsidP="00F05B3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ДЕТИ ДО 12 ЛЕТ ДОЛЖНЫ КАТАТЬСЯ ПОД ПРИСМОТРОМ РОДИТЕЛЕЙ.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При катании должны быть защищены голова, копчик, колени и запястья. Для этого необходимо использовать средства защиты (шлем, специальные шорты, наколенники, специальные перчатки).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При катании на тюбингах рекомендуется использовать СРЕДСТВА ЗАЩИТЫ, как при катании на горных лыжах и сноуборде.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Перед катанием необходимо ПРОВЕРИТЬ ЦЕЛОСТНОСТЬ ТЮБИНГА (дна, швов, ручек, внутренней камеры).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КАТАТЬСЯ ТОЛЬКО В БЕЗОПАСНЫХ МЕСТАХ: по склонам без крутых уклонов; при отсутствии препятствий (столбов, ограждений, деревьев, кустов, камней, строений и т.д.) на склоне и в непосредственной близости к нему (вдоль и внизу); при наличии достаточного для торможения места внизу склона. Препятствия могут повредить тюбинг и (или) при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развитии скорости повлечь резкое неконтролируемое изменение траектории движения.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Спуск можно начинать только при отсутствии людей в зоне катания.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 xml:space="preserve">Катание на одном склоне одновременно с катающимися на санках (металлических, пластмассовых, деревянных), </w:t>
      </w:r>
      <w:proofErr w:type="spellStart"/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снегокатах</w:t>
      </w:r>
      <w:proofErr w:type="spellEnd"/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 с использованием другого инвентаря может привести к травмам и повреждению тюбинга.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Опасно использование тюбинга одновременно несколькими людьми, так как при развитии скорости возникает опасность выпадения.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НЕЛЬЗЯ ОТПУСКАТЬ ДЕТЕЙ КАТАТЬСЯ ОДНИХ!!!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СЪЕЗД РЕБЕНКА ДО 6 ЛЕТ рекомендуется только в сопровождении одного взрослого на одном тюбинге большого диаметра и соответствующий нагрузке веса.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КАТАТЬСЯ СЛЕДУЕТ СИДЯ.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Запрещено кататься лежа, стоя или прыгая, так как уменьшается возможность контролировать скорость и траекторию движения и возникают дополнительные риски получения травм.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Во время спуска необходимо КРЕПКО ДЕРЖАТЬСЯ ЗА РУЧКИ ТЮБИНГА и не делать резких движений корпусом.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Нельзя спрыгивать во время движения тюбинга.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Запрещено катание на тюбинге в состоянии алкогольного, наркотического или токсического опьянения, так как теряется контроль над движением и траекторией тюбинга.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Запрещается привязывать тюбинг к транспортным средствам.</w:t>
      </w:r>
      <w:r w:rsidRPr="00F05B3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Во исполнение статьи 7 Закона Республики Беларусь от 9 января 2002 года «О защите прав потребителей» продавец обязан своевременно предоставлять потребителю необходимую и достоверную информацию о предлагаемых товарах, в том числе необходимые сведения о правилах и условиях эффективного и безопасного пользования товарами.</w:t>
      </w:r>
    </w:p>
    <w:p w:rsidR="00F05B35" w:rsidRPr="00F05B35" w:rsidRDefault="00F05B35" w:rsidP="00F05B3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05B35"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>
            <wp:extent cx="6124848" cy="8413750"/>
            <wp:effectExtent l="0" t="0" r="9525" b="6350"/>
            <wp:docPr id="1" name="Рисунок 1" descr="https://ds18.goroo-orsha.by/files/01456/obj/120/16393/img/imgonline-com-ua-CompressBySize-TBt5cw5GYPnIU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8.goroo-orsha.by/files/01456/obj/120/16393/img/imgonline-com-ua-CompressBySize-TBt5cw5GYPnIU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82" cy="84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F6" w:rsidRDefault="005E36F6"/>
    <w:sectPr w:rsidR="005E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35"/>
    <w:rsid w:val="005E36F6"/>
    <w:rsid w:val="00F0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1A56-E1AD-425D-8670-E9F19EAF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05B35"/>
  </w:style>
  <w:style w:type="paragraph" w:styleId="a3">
    <w:name w:val="Normal (Web)"/>
    <w:basedOn w:val="a"/>
    <w:uiPriority w:val="99"/>
    <w:semiHidden/>
    <w:unhideWhenUsed/>
    <w:rsid w:val="00F0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2024-04-16T11:17:00Z</dcterms:created>
  <dcterms:modified xsi:type="dcterms:W3CDTF">2024-04-16T11:18:00Z</dcterms:modified>
</cp:coreProperties>
</file>