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DA" w:rsidRPr="00EF16E6" w:rsidRDefault="00CD20DA" w:rsidP="00CD20DA">
      <w:pPr>
        <w:pStyle w:val="a4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EF16E6">
        <w:rPr>
          <w:rFonts w:ascii="Times New Roman" w:hAnsi="Times New Roman" w:cs="Times New Roman"/>
          <w:b/>
          <w:kern w:val="36"/>
          <w:sz w:val="30"/>
          <w:szCs w:val="30"/>
        </w:rPr>
        <w:t xml:space="preserve">Горит не просто трава – горит жизнь вокруг! </w:t>
      </w:r>
    </w:p>
    <w:p w:rsidR="00CD20DA" w:rsidRPr="00CD20DA" w:rsidRDefault="00CD20DA" w:rsidP="00CD20D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D20DA">
        <w:rPr>
          <w:rFonts w:ascii="Times New Roman" w:hAnsi="Times New Roman" w:cs="Times New Roman"/>
          <w:sz w:val="30"/>
          <w:szCs w:val="30"/>
        </w:rPr>
        <w:t xml:space="preserve">Период установившейся тёплой весенней погоды приносит спасателям дополнительную работу. </w:t>
      </w:r>
    </w:p>
    <w:p w:rsidR="00CD20DA" w:rsidRPr="00CD20DA" w:rsidRDefault="00CD20DA" w:rsidP="00CD20D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20DA">
        <w:rPr>
          <w:rFonts w:ascii="Times New Roman" w:hAnsi="Times New Roman" w:cs="Times New Roman"/>
          <w:sz w:val="30"/>
          <w:szCs w:val="30"/>
        </w:rPr>
        <w:t>Тревогу вызывает неправильно организованный процесс наведения порядка на приусадебных участках, а также горящая сухая растительность. Не</w:t>
      </w:r>
      <w:r w:rsidR="00661392">
        <w:rPr>
          <w:rFonts w:ascii="Times New Roman" w:hAnsi="Times New Roman" w:cs="Times New Roman"/>
          <w:sz w:val="30"/>
          <w:szCs w:val="30"/>
        </w:rPr>
        <w:t xml:space="preserve"> </w:t>
      </w:r>
      <w:r w:rsidRPr="00CD20DA">
        <w:rPr>
          <w:rFonts w:ascii="Times New Roman" w:hAnsi="Times New Roman" w:cs="Times New Roman"/>
          <w:sz w:val="30"/>
          <w:szCs w:val="30"/>
        </w:rPr>
        <w:t xml:space="preserve">затушенный выброшенный окурок, разбитое стекло, ошибочное мнение о пользе выжигания сухой растительности, да и банальная человеческая небрежность и лень приводит к тому, что гибнет животный и растительный мир, люди лишаются имущества, жилья и даже жизни. Пал травы запрещён законодательством, однако даже этот факт иногда не останавливает «скорых на руку» любителей чистоты, и не даёт повод задуматься о последствиях. </w:t>
      </w:r>
    </w:p>
    <w:p w:rsidR="00CD20DA" w:rsidRPr="00CD20DA" w:rsidRDefault="00CD20DA" w:rsidP="00CD20D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20DA">
        <w:rPr>
          <w:rFonts w:ascii="Times New Roman" w:hAnsi="Times New Roman" w:cs="Times New Roman"/>
          <w:sz w:val="30"/>
          <w:szCs w:val="30"/>
        </w:rPr>
        <w:t xml:space="preserve">Спасатели напоминают, что за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влечёт наложение штрафа от 10 до 30 базовых величин. В случае же неосторожного обращения с огнём, повлекшего причинение ущерба в особо крупном размере либо гибель человека предусмотрена и уголовная ответственность. </w:t>
      </w:r>
    </w:p>
    <w:p w:rsidR="00FE3160" w:rsidRPr="00CD20DA" w:rsidRDefault="00FE3160" w:rsidP="00CD20D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FE3160" w:rsidRPr="00CD20DA" w:rsidSect="00FE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DA"/>
    <w:rsid w:val="00661392"/>
    <w:rsid w:val="00CD20DA"/>
    <w:rsid w:val="00D22878"/>
    <w:rsid w:val="00EF16E6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72584-814C-4984-B3FB-4339C928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0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D2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grodno</dc:creator>
  <cp:keywords/>
  <dc:description/>
  <cp:lastModifiedBy>user</cp:lastModifiedBy>
  <cp:revision>2</cp:revision>
  <dcterms:created xsi:type="dcterms:W3CDTF">2024-04-17T14:29:00Z</dcterms:created>
  <dcterms:modified xsi:type="dcterms:W3CDTF">2024-04-17T14:29:00Z</dcterms:modified>
</cp:coreProperties>
</file>