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C4" w:rsidRPr="00984DAF" w:rsidRDefault="006D7AC4" w:rsidP="006D7AC4">
      <w:pPr>
        <w:pStyle w:val="4"/>
        <w:jc w:val="both"/>
        <w:rPr>
          <w:sz w:val="28"/>
          <w:szCs w:val="28"/>
        </w:rPr>
      </w:pPr>
      <w:bookmarkStart w:id="0" w:name="_GoBack"/>
      <w:bookmarkEnd w:id="0"/>
      <w:r w:rsidRPr="00984DAF">
        <w:rPr>
          <w:sz w:val="28"/>
          <w:szCs w:val="28"/>
        </w:rPr>
        <w:t>Для детей от 2 до 3 лет (по выбору родителей)</w:t>
      </w:r>
    </w:p>
    <w:p w:rsidR="006D7AC4" w:rsidRPr="00984DAF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C4" w:rsidRPr="00984DAF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Белорусские народные песенки и </w:t>
      </w:r>
      <w:proofErr w:type="spellStart"/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"Мышка, мышка,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дзе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была?",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Верабейчык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Чэ-чэ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чэ-чэ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сарока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"Ай,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люлi-люлi-люлечкi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Iшла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каза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Люлi-люлi-маленькi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"А ты,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коцiнька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-каток",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Апсiк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апсiк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каточак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Чыкi-чыкi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сарока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Люлi-люлi-люлечкi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"Не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хадзi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коцiк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"Ладу, ладу,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ладкi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"Баю-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баiнку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баю",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Iдзi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iдзi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дожджык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и др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Русские народные песенки и </w:t>
      </w:r>
      <w:proofErr w:type="spellStart"/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"Солнышко-ведрышко!", "Ладушки", "Ай,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качи-качи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"Сорока-белобока", "Киска-киска", "Наша Маша", "Травка-муравка", "Водичка-водичка", "Пальчик-мальчик", "Ножки", "Вот и люди спят", "Скок-поскок", "Божья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коровка"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др.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6D7AC4" w:rsidRPr="00984DAF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Песенки и </w:t>
      </w:r>
      <w:proofErr w:type="spellStart"/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народов мира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"Я козочка" (</w:t>
      </w:r>
      <w:proofErr w:type="gram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лит.,</w:t>
      </w:r>
      <w:proofErr w:type="gram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А.Прокофьева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А.Чапурова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), "Люли, люли, моя крошка" (лит., 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Ю.Григорьева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), "Ручки, спляшите" (фр., 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Н.Гернет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С.Гиппиус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), "Лошадка пони" (шотл., 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И.Токмаковой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др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6D7AC4" w:rsidRPr="00984DAF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Белорусские народные сказки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"Муха-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пяюха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Дзедава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рукавiчка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Русские народные сказки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"Колобок" (обр.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К.Ушинского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),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Калабок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А.Якiмовiча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); "Репка" (обр.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К.Ушинского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),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Рэпка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А.Якiмовiча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); "Теремок" (обр.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М.Булатова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), "Козлятки и волк" (обр.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К.Ушинского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),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Казлянят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i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воўк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К.Станкевiча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 др.</w:t>
      </w:r>
    </w:p>
    <w:p w:rsidR="006D7AC4" w:rsidRPr="00984DAF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Литературные сказки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Л.Толстой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"Три медведя",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Тры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мядзведзi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А.Якiмовiча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C4" w:rsidRPr="00984DAF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белорусских поэтов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С.Сокалаў-Воюш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Мышаня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Мiшка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Авечка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Пчолка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";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I.Муравейка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Адмарозiў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лапкi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Е.Лось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"Мая лялька",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У.Корбан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Карова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Авечка"и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русских поэтов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А.Барто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"Игрушки" ("Козленок", "Лошадка", "Мячик", "Мишка", "Слон", "Грузовик", "Зайка", "Бычок", "Самолет", "Кораблик")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6D7AC4" w:rsidRPr="00984DAF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зарубежных поэтов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"Воробей" (пер. с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болг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В.Викторова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М.Карем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"Мой кот" (пер. с фр.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М.Кудинова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), "Цы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пленок" (пер. с фр.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М.Кудинова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AC4" w:rsidRDefault="006D7AC4" w:rsidP="006D7AC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6D7AC4" w:rsidRPr="00EE63D3" w:rsidRDefault="006D7AC4" w:rsidP="006D7AC4">
      <w:pPr>
        <w:pStyle w:val="4"/>
        <w:jc w:val="both"/>
        <w:rPr>
          <w:sz w:val="28"/>
          <w:szCs w:val="28"/>
          <w:lang w:val="ru-RU" w:eastAsia="ru-RU"/>
        </w:rPr>
      </w:pPr>
    </w:p>
    <w:p w:rsidR="00551C7A" w:rsidRDefault="00420057"/>
    <w:sectPr w:rsidR="005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C4"/>
    <w:rsid w:val="0020497A"/>
    <w:rsid w:val="00420057"/>
    <w:rsid w:val="00623C97"/>
    <w:rsid w:val="006D7AC4"/>
    <w:rsid w:val="007343D4"/>
    <w:rsid w:val="00D91BAB"/>
    <w:rsid w:val="00DC0186"/>
    <w:rsid w:val="00E2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1A217-95B8-465B-BC46-31723AAD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C4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6D7A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7A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2024-04-24T04:36:00Z</dcterms:created>
  <dcterms:modified xsi:type="dcterms:W3CDTF">2024-04-24T04:36:00Z</dcterms:modified>
</cp:coreProperties>
</file>